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4C1D6B" w:rsidRPr="006718B7" w:rsidRDefault="004C1D6B" w:rsidP="006718B7">
      <w:pPr>
        <w:pStyle w:val="western"/>
        <w:spacing w:after="0" w:afterAutospacing="0"/>
        <w:jc w:val="center"/>
        <w:rPr>
          <w:color w:val="000000"/>
          <w:sz w:val="26"/>
          <w:szCs w:val="26"/>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w:t>
      </w:r>
      <w:r w:rsidR="002C4934" w:rsidRPr="00D147A9">
        <w:rPr>
          <w:rFonts w:ascii="Times New Roman" w:eastAsia="Times New Roman" w:hAnsi="Times New Roman" w:cs="Times New Roman"/>
          <w:iCs/>
          <w:sz w:val="26"/>
          <w:szCs w:val="26"/>
          <w:lang w:eastAsia="ru-RU"/>
        </w:rPr>
        <w:t>решения Собрания представителей г.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1846FB">
        <w:rPr>
          <w:rFonts w:ascii="Times New Roman" w:eastAsia="Times New Roman" w:hAnsi="Times New Roman" w:cs="Times New Roman"/>
          <w:iCs/>
          <w:sz w:val="26"/>
          <w:szCs w:val="26"/>
          <w:lang w:eastAsia="ru-RU"/>
        </w:rPr>
        <w:t>23.09.2016 № 01-05/663</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CE3252">
        <w:rPr>
          <w:rFonts w:ascii="Times New Roman" w:eastAsia="Times New Roman" w:hAnsi="Times New Roman" w:cs="Times New Roman"/>
          <w:b/>
          <w:iCs/>
          <w:sz w:val="26"/>
          <w:szCs w:val="26"/>
          <w:lang w:eastAsia="ru-RU"/>
        </w:rPr>
        <w:t xml:space="preserve">нежилое </w:t>
      </w:r>
      <w:bookmarkStart w:id="0" w:name="_GoBack"/>
      <w:r w:rsidR="00CE3252" w:rsidRPr="00CE3252">
        <w:rPr>
          <w:rFonts w:ascii="Times New Roman" w:eastAsia="Times New Roman" w:hAnsi="Times New Roman" w:cs="Times New Roman"/>
          <w:b/>
          <w:iCs/>
          <w:sz w:val="26"/>
          <w:szCs w:val="26"/>
          <w:lang w:eastAsia="ru-RU"/>
        </w:rPr>
        <w:t>здание «Аптека № 5»</w:t>
      </w:r>
      <w:r w:rsidR="00CE3252">
        <w:rPr>
          <w:rFonts w:ascii="Times New Roman" w:eastAsia="Times New Roman" w:hAnsi="Times New Roman" w:cs="Times New Roman"/>
          <w:iCs/>
          <w:sz w:val="26"/>
          <w:szCs w:val="26"/>
          <w:lang w:eastAsia="ru-RU"/>
        </w:rPr>
        <w:t xml:space="preserve">, </w:t>
      </w:r>
      <w:bookmarkEnd w:id="0"/>
      <w:r w:rsidR="00CE3252">
        <w:rPr>
          <w:rFonts w:ascii="Times New Roman" w:eastAsia="Times New Roman" w:hAnsi="Times New Roman" w:cs="Times New Roman"/>
          <w:iCs/>
          <w:sz w:val="26"/>
          <w:szCs w:val="26"/>
          <w:lang w:eastAsia="ru-RU"/>
        </w:rPr>
        <w:t xml:space="preserve">площадью 1430,8 </w:t>
      </w:r>
      <w:proofErr w:type="spellStart"/>
      <w:r w:rsidR="00CE3252">
        <w:rPr>
          <w:rFonts w:ascii="Times New Roman" w:eastAsia="Times New Roman" w:hAnsi="Times New Roman" w:cs="Times New Roman"/>
          <w:iCs/>
          <w:sz w:val="26"/>
          <w:szCs w:val="26"/>
          <w:lang w:eastAsia="ru-RU"/>
        </w:rPr>
        <w:t>кв.м</w:t>
      </w:r>
      <w:proofErr w:type="spellEnd"/>
      <w:r w:rsidR="00CE3252">
        <w:rPr>
          <w:rFonts w:ascii="Times New Roman" w:eastAsia="Times New Roman" w:hAnsi="Times New Roman" w:cs="Times New Roman"/>
          <w:iCs/>
          <w:sz w:val="26"/>
          <w:szCs w:val="26"/>
          <w:lang w:eastAsia="ru-RU"/>
        </w:rPr>
        <w:t xml:space="preserve">., назначение: нежилое,  2-этажное, адрес: Пензенская область, г. Заречный, ул. Строителей, д. 9 </w:t>
      </w:r>
      <w:r w:rsidRPr="004C1D6B">
        <w:rPr>
          <w:rFonts w:ascii="Times New Roman" w:eastAsia="Times New Roman" w:hAnsi="Times New Roman" w:cs="Times New Roman"/>
          <w:iCs/>
          <w:sz w:val="26"/>
          <w:szCs w:val="26"/>
          <w:lang w:eastAsia="ru-RU"/>
        </w:rPr>
        <w:t>(далее - имущество). Год постройки здания – 19</w:t>
      </w:r>
      <w:r w:rsidR="00CE3252">
        <w:rPr>
          <w:rFonts w:ascii="Times New Roman" w:eastAsia="Times New Roman" w:hAnsi="Times New Roman" w:cs="Times New Roman"/>
          <w:iCs/>
          <w:sz w:val="26"/>
          <w:szCs w:val="26"/>
          <w:lang w:eastAsia="ru-RU"/>
        </w:rPr>
        <w:t>88</w:t>
      </w:r>
      <w:r w:rsidRPr="004C1D6B">
        <w:rPr>
          <w:rFonts w:ascii="Times New Roman" w:eastAsia="Times New Roman" w:hAnsi="Times New Roman" w:cs="Times New Roman"/>
          <w:iCs/>
          <w:sz w:val="26"/>
          <w:szCs w:val="26"/>
          <w:lang w:eastAsia="ru-RU"/>
        </w:rPr>
        <w:t xml:space="preserve">; отделка: </w:t>
      </w:r>
      <w:r w:rsidR="00CE3252">
        <w:rPr>
          <w:rFonts w:ascii="Times New Roman" w:eastAsia="Times New Roman" w:hAnsi="Times New Roman" w:cs="Times New Roman"/>
          <w:iCs/>
          <w:sz w:val="26"/>
          <w:szCs w:val="26"/>
          <w:lang w:eastAsia="ru-RU"/>
        </w:rPr>
        <w:t>простая (штукатурка, окраска, оклейка)</w:t>
      </w:r>
      <w:r w:rsidRPr="004C1D6B">
        <w:rPr>
          <w:rFonts w:ascii="Times New Roman" w:eastAsia="Times New Roman" w:hAnsi="Times New Roman" w:cs="Times New Roman"/>
          <w:iCs/>
          <w:sz w:val="26"/>
          <w:szCs w:val="26"/>
          <w:lang w:eastAsia="ru-RU"/>
        </w:rPr>
        <w:t xml:space="preserve">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2303AF" w:rsidRPr="004C1D6B" w:rsidRDefault="002303AF" w:rsidP="004C1D6B">
      <w:pPr>
        <w:spacing w:after="0" w:line="240" w:lineRule="auto"/>
        <w:ind w:firstLine="567"/>
        <w:jc w:val="both"/>
        <w:rPr>
          <w:rFonts w:ascii="Times New Roman" w:eastAsia="Times New Roman" w:hAnsi="Times New Roman" w:cs="Times New Roman"/>
          <w:iCs/>
          <w:sz w:val="26"/>
          <w:szCs w:val="26"/>
          <w:lang w:eastAsia="ru-RU"/>
        </w:rPr>
      </w:pPr>
      <w:r w:rsidRPr="002303AF">
        <w:rPr>
          <w:rFonts w:ascii="Times New Roman" w:eastAsia="Times New Roman" w:hAnsi="Times New Roman" w:cs="Times New Roman"/>
          <w:b/>
          <w:iCs/>
          <w:sz w:val="26"/>
          <w:szCs w:val="26"/>
          <w:lang w:eastAsia="ru-RU"/>
        </w:rPr>
        <w:t>Обременение:</w:t>
      </w:r>
      <w:r>
        <w:rPr>
          <w:rFonts w:ascii="Times New Roman" w:eastAsia="Times New Roman" w:hAnsi="Times New Roman" w:cs="Times New Roman"/>
          <w:iCs/>
          <w:sz w:val="26"/>
          <w:szCs w:val="26"/>
          <w:lang w:eastAsia="ru-RU"/>
        </w:rPr>
        <w:t xml:space="preserve"> муниципальное имущество находится в залоге у ОАО АКБ МВБ.</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CE3252" w:rsidRPr="00CE3252">
        <w:rPr>
          <w:rFonts w:ascii="Times New Roman" w:eastAsia="Times New Roman" w:hAnsi="Times New Roman" w:cs="Times New Roman"/>
          <w:b/>
          <w:iCs/>
          <w:sz w:val="26"/>
          <w:szCs w:val="26"/>
          <w:lang w:eastAsia="ru-RU"/>
        </w:rPr>
        <w:t>24</w:t>
      </w:r>
      <w:r w:rsidRPr="004C1D6B">
        <w:rPr>
          <w:rFonts w:ascii="Times New Roman" w:eastAsia="Times New Roman" w:hAnsi="Times New Roman" w:cs="Times New Roman"/>
          <w:b/>
          <w:iCs/>
          <w:sz w:val="26"/>
          <w:szCs w:val="26"/>
          <w:lang w:eastAsia="ru-RU"/>
        </w:rPr>
        <w:t> </w:t>
      </w:r>
      <w:r w:rsidR="00CE3252">
        <w:rPr>
          <w:rFonts w:ascii="Times New Roman" w:eastAsia="Times New Roman" w:hAnsi="Times New Roman" w:cs="Times New Roman"/>
          <w:b/>
          <w:iCs/>
          <w:sz w:val="26"/>
          <w:szCs w:val="26"/>
          <w:lang w:eastAsia="ru-RU"/>
        </w:rPr>
        <w:t>011</w:t>
      </w:r>
      <w:r w:rsidR="00AF0B10">
        <w:rPr>
          <w:rFonts w:ascii="Times New Roman" w:eastAsia="Times New Roman" w:hAnsi="Times New Roman" w:cs="Times New Roman"/>
          <w:b/>
          <w:iCs/>
          <w:sz w:val="26"/>
          <w:szCs w:val="26"/>
          <w:lang w:eastAsia="ru-RU"/>
        </w:rPr>
        <w:t> </w:t>
      </w:r>
      <w:r w:rsidR="00CE3252">
        <w:rPr>
          <w:rFonts w:ascii="Times New Roman" w:eastAsia="Times New Roman" w:hAnsi="Times New Roman" w:cs="Times New Roman"/>
          <w:b/>
          <w:iCs/>
          <w:sz w:val="26"/>
          <w:szCs w:val="26"/>
          <w:lang w:eastAsia="ru-RU"/>
        </w:rPr>
        <w:t>307</w:t>
      </w:r>
      <w:r w:rsidR="00AF0B10">
        <w:rPr>
          <w:rFonts w:ascii="Times New Roman" w:eastAsia="Times New Roman" w:hAnsi="Times New Roman" w:cs="Times New Roman"/>
          <w:b/>
          <w:iCs/>
          <w:sz w:val="26"/>
          <w:szCs w:val="26"/>
          <w:lang w:eastAsia="ru-RU"/>
        </w:rPr>
        <w:t>, 00</w:t>
      </w:r>
      <w:r w:rsidRPr="004C1D6B">
        <w:rPr>
          <w:rFonts w:ascii="Times New Roman" w:eastAsia="Times New Roman" w:hAnsi="Times New Roman" w:cs="Times New Roman"/>
          <w:b/>
          <w:iCs/>
          <w:sz w:val="26"/>
          <w:szCs w:val="26"/>
          <w:lang w:eastAsia="ru-RU"/>
        </w:rPr>
        <w:t xml:space="preserve"> (</w:t>
      </w:r>
      <w:r w:rsidR="00CE3252">
        <w:rPr>
          <w:rFonts w:ascii="Times New Roman" w:eastAsia="Times New Roman" w:hAnsi="Times New Roman" w:cs="Times New Roman"/>
          <w:b/>
          <w:iCs/>
          <w:sz w:val="26"/>
          <w:szCs w:val="26"/>
          <w:lang w:eastAsia="ru-RU"/>
        </w:rPr>
        <w:t xml:space="preserve">двадцать четыре миллиона одиннадцать тысяч триста семь </w:t>
      </w:r>
      <w:r w:rsidRPr="004C1D6B">
        <w:rPr>
          <w:rFonts w:ascii="Times New Roman" w:eastAsia="Times New Roman" w:hAnsi="Times New Roman" w:cs="Times New Roman"/>
          <w:b/>
          <w:iCs/>
          <w:sz w:val="26"/>
          <w:szCs w:val="26"/>
          <w:lang w:eastAsia="ru-RU"/>
        </w:rPr>
        <w:t>рубл</w:t>
      </w:r>
      <w:r w:rsidR="00CE3252">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w:t>
      </w:r>
      <w:r w:rsidR="00AF0B10">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 xml:space="preserve"> (</w:t>
      </w:r>
      <w:r w:rsidR="003E5216">
        <w:rPr>
          <w:rFonts w:ascii="Times New Roman" w:eastAsia="Times New Roman" w:hAnsi="Times New Roman" w:cs="Times New Roman"/>
          <w:b/>
          <w:iCs/>
          <w:sz w:val="26"/>
          <w:szCs w:val="26"/>
          <w:lang w:eastAsia="ru-RU"/>
        </w:rPr>
        <w:t>без</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2C4934"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5E34D6">
        <w:rPr>
          <w:rFonts w:ascii="Times New Roman" w:eastAsia="Times New Roman" w:hAnsi="Times New Roman" w:cs="Times New Roman"/>
          <w:b/>
          <w:iCs/>
          <w:sz w:val="26"/>
          <w:szCs w:val="26"/>
          <w:lang w:eastAsia="ru-RU"/>
        </w:rPr>
        <w:t>Величина повышения начальной</w:t>
      </w:r>
      <w:r w:rsidRPr="005E34D6">
        <w:rPr>
          <w:rFonts w:eastAsia="Times New Roman"/>
          <w:b/>
          <w:iCs/>
          <w:lang w:eastAsia="ru-RU"/>
        </w:rPr>
        <w:t> </w:t>
      </w:r>
      <w:r w:rsidRPr="005E34D6">
        <w:rPr>
          <w:rFonts w:ascii="Times New Roman" w:eastAsia="Times New Roman" w:hAnsi="Times New Roman" w:cs="Times New Roman"/>
          <w:b/>
          <w:iCs/>
          <w:sz w:val="26"/>
          <w:szCs w:val="26"/>
          <w:lang w:eastAsia="ru-RU"/>
        </w:rPr>
        <w:t>цены («шаг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D67AE9" w:rsidRPr="002C4934">
        <w:rPr>
          <w:rFonts w:ascii="Times New Roman" w:eastAsia="Times New Roman" w:hAnsi="Times New Roman" w:cs="Times New Roman"/>
          <w:b/>
          <w:iCs/>
          <w:sz w:val="26"/>
          <w:szCs w:val="26"/>
          <w:lang w:eastAsia="ru-RU"/>
        </w:rPr>
        <w:t>1 200</w:t>
      </w:r>
      <w:r w:rsidR="00AF0B10">
        <w:rPr>
          <w:rFonts w:ascii="Times New Roman" w:eastAsia="Times New Roman" w:hAnsi="Times New Roman" w:cs="Times New Roman"/>
          <w:b/>
          <w:iCs/>
          <w:sz w:val="26"/>
          <w:szCs w:val="26"/>
          <w:lang w:eastAsia="ru-RU"/>
        </w:rPr>
        <w:t> </w:t>
      </w:r>
      <w:r w:rsidR="00D67AE9" w:rsidRPr="002C4934">
        <w:rPr>
          <w:rFonts w:ascii="Times New Roman" w:eastAsia="Times New Roman" w:hAnsi="Times New Roman" w:cs="Times New Roman"/>
          <w:b/>
          <w:iCs/>
          <w:sz w:val="26"/>
          <w:szCs w:val="26"/>
          <w:lang w:eastAsia="ru-RU"/>
        </w:rPr>
        <w:t>500</w:t>
      </w:r>
      <w:r w:rsidR="00AF0B10">
        <w:rPr>
          <w:rFonts w:ascii="Times New Roman" w:eastAsia="Times New Roman" w:hAnsi="Times New Roman" w:cs="Times New Roman"/>
          <w:b/>
          <w:iCs/>
          <w:sz w:val="26"/>
          <w:szCs w:val="26"/>
          <w:lang w:eastAsia="ru-RU"/>
        </w:rPr>
        <w:t>,00</w:t>
      </w:r>
      <w:r w:rsidRPr="002C4934">
        <w:rPr>
          <w:rFonts w:ascii="Times New Roman" w:eastAsia="Times New Roman" w:hAnsi="Times New Roman" w:cs="Times New Roman"/>
          <w:b/>
          <w:iCs/>
          <w:sz w:val="26"/>
          <w:szCs w:val="26"/>
          <w:lang w:eastAsia="ru-RU"/>
        </w:rPr>
        <w:t xml:space="preserve"> (</w:t>
      </w:r>
      <w:r w:rsidR="00D67AE9" w:rsidRPr="002C4934">
        <w:rPr>
          <w:rFonts w:ascii="Times New Roman" w:eastAsia="Times New Roman" w:hAnsi="Times New Roman" w:cs="Times New Roman"/>
          <w:b/>
          <w:iCs/>
          <w:sz w:val="26"/>
          <w:szCs w:val="26"/>
          <w:lang w:eastAsia="ru-RU"/>
        </w:rPr>
        <w:t>один миллион двести тысяч пятьсот</w:t>
      </w:r>
      <w:r w:rsidRPr="002C4934">
        <w:rPr>
          <w:rFonts w:ascii="Times New Roman" w:eastAsia="Times New Roman" w:hAnsi="Times New Roman" w:cs="Times New Roman"/>
          <w:b/>
          <w:iCs/>
          <w:sz w:val="26"/>
          <w:szCs w:val="26"/>
          <w:lang w:eastAsia="ru-RU"/>
        </w:rPr>
        <w:t xml:space="preserve"> рублей 00 копеек</w:t>
      </w:r>
      <w:r w:rsidR="00AF0B10">
        <w:rPr>
          <w:rFonts w:ascii="Times New Roman" w:eastAsia="Times New Roman" w:hAnsi="Times New Roman" w:cs="Times New Roman"/>
          <w:b/>
          <w:iCs/>
          <w:sz w:val="26"/>
          <w:szCs w:val="26"/>
          <w:lang w:eastAsia="ru-RU"/>
        </w:rPr>
        <w:t>)</w:t>
      </w:r>
      <w:r w:rsidRPr="002C4934">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300A34">
        <w:rPr>
          <w:rFonts w:ascii="Times New Roman" w:eastAsia="Times New Roman" w:hAnsi="Times New Roman" w:cs="Times New Roman"/>
          <w:b/>
          <w:iCs/>
          <w:sz w:val="26"/>
          <w:szCs w:val="26"/>
          <w:lang w:eastAsia="ru-RU"/>
        </w:rPr>
        <w:t>Размер, срок и порядок внесения задатка, необходимые реквизиты счетов</w:t>
      </w:r>
      <w:r w:rsidRPr="004C1D6B">
        <w:rPr>
          <w:rFonts w:ascii="Times New Roman" w:eastAsia="Times New Roman" w:hAnsi="Times New Roman" w:cs="Times New Roman"/>
          <w:iCs/>
          <w:sz w:val="26"/>
          <w:szCs w:val="26"/>
          <w:lang w:eastAsia="ru-RU"/>
        </w:rPr>
        <w:t>: Размер задатка</w:t>
      </w:r>
      <w:r w:rsidRPr="002C4934">
        <w:rPr>
          <w:rFonts w:ascii="Times New Roman" w:eastAsia="Times New Roman" w:hAnsi="Times New Roman" w:cs="Times New Roman"/>
          <w:b/>
          <w:iCs/>
          <w:sz w:val="26"/>
          <w:szCs w:val="26"/>
          <w:lang w:eastAsia="ru-RU"/>
        </w:rPr>
        <w:t xml:space="preserve">: </w:t>
      </w:r>
      <w:r w:rsidR="00D67AE9" w:rsidRPr="002C4934">
        <w:rPr>
          <w:rFonts w:ascii="Times New Roman" w:eastAsia="Times New Roman" w:hAnsi="Times New Roman" w:cs="Times New Roman"/>
          <w:b/>
          <w:iCs/>
          <w:sz w:val="26"/>
          <w:szCs w:val="26"/>
          <w:lang w:eastAsia="ru-RU"/>
        </w:rPr>
        <w:t>4 802</w:t>
      </w:r>
      <w:r w:rsidR="00AF0B10">
        <w:rPr>
          <w:rFonts w:ascii="Times New Roman" w:eastAsia="Times New Roman" w:hAnsi="Times New Roman" w:cs="Times New Roman"/>
          <w:b/>
          <w:iCs/>
          <w:sz w:val="26"/>
          <w:szCs w:val="26"/>
          <w:lang w:eastAsia="ru-RU"/>
        </w:rPr>
        <w:t> </w:t>
      </w:r>
      <w:r w:rsidR="00D67AE9" w:rsidRPr="002C4934">
        <w:rPr>
          <w:rFonts w:ascii="Times New Roman" w:eastAsia="Times New Roman" w:hAnsi="Times New Roman" w:cs="Times New Roman"/>
          <w:b/>
          <w:iCs/>
          <w:sz w:val="26"/>
          <w:szCs w:val="26"/>
          <w:lang w:eastAsia="ru-RU"/>
        </w:rPr>
        <w:t>261</w:t>
      </w:r>
      <w:r w:rsidR="00AF0B10">
        <w:rPr>
          <w:rFonts w:ascii="Times New Roman" w:eastAsia="Times New Roman" w:hAnsi="Times New Roman" w:cs="Times New Roman"/>
          <w:b/>
          <w:iCs/>
          <w:sz w:val="26"/>
          <w:szCs w:val="26"/>
          <w:lang w:eastAsia="ru-RU"/>
        </w:rPr>
        <w:t>, 40</w:t>
      </w:r>
      <w:r w:rsidRPr="002C4934">
        <w:rPr>
          <w:rFonts w:ascii="Times New Roman" w:eastAsia="Times New Roman" w:hAnsi="Times New Roman" w:cs="Times New Roman"/>
          <w:b/>
          <w:iCs/>
          <w:sz w:val="26"/>
          <w:szCs w:val="26"/>
          <w:lang w:eastAsia="ru-RU"/>
        </w:rPr>
        <w:t xml:space="preserve"> (</w:t>
      </w:r>
      <w:r w:rsidR="00D67AE9" w:rsidRPr="002C4934">
        <w:rPr>
          <w:rFonts w:ascii="Times New Roman" w:eastAsia="Times New Roman" w:hAnsi="Times New Roman" w:cs="Times New Roman"/>
          <w:b/>
          <w:iCs/>
          <w:sz w:val="26"/>
          <w:szCs w:val="26"/>
          <w:lang w:eastAsia="ru-RU"/>
        </w:rPr>
        <w:t>четыре миллиона восемьсот две тысячи двести шестьдесят один</w:t>
      </w:r>
      <w:r w:rsidR="00AF0B10">
        <w:rPr>
          <w:rFonts w:ascii="Times New Roman" w:eastAsia="Times New Roman" w:hAnsi="Times New Roman" w:cs="Times New Roman"/>
          <w:b/>
          <w:iCs/>
          <w:sz w:val="26"/>
          <w:szCs w:val="26"/>
          <w:lang w:eastAsia="ru-RU"/>
        </w:rPr>
        <w:t xml:space="preserve"> рубль 40 копеек)</w:t>
      </w:r>
      <w:r w:rsidR="00300A34" w:rsidRPr="002C4934">
        <w:rPr>
          <w:rFonts w:ascii="Times New Roman" w:eastAsia="Times New Roman" w:hAnsi="Times New Roman" w:cs="Times New Roman"/>
          <w:b/>
          <w:iCs/>
          <w:sz w:val="26"/>
          <w:szCs w:val="26"/>
          <w:lang w:eastAsia="ru-RU"/>
        </w:rPr>
        <w:t xml:space="preserve"> (без НДС)</w:t>
      </w:r>
      <w:r w:rsidRPr="002C4934">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w:t>
      </w:r>
      <w:r w:rsidR="009E4743">
        <w:rPr>
          <w:rFonts w:ascii="Times New Roman" w:eastAsia="Times New Roman" w:hAnsi="Times New Roman" w:cs="Times New Roman"/>
          <w:b/>
          <w:iCs/>
          <w:sz w:val="26"/>
          <w:szCs w:val="26"/>
          <w:lang w:eastAsia="ru-RU"/>
        </w:rPr>
        <w:t>)</w:t>
      </w:r>
      <w:r w:rsidR="00685419">
        <w:rPr>
          <w:rFonts w:ascii="Times New Roman" w:eastAsia="Times New Roman" w:hAnsi="Times New Roman" w:cs="Times New Roman"/>
          <w:b/>
          <w:iCs/>
          <w:sz w:val="26"/>
          <w:szCs w:val="26"/>
          <w:lang w:eastAsia="ru-RU"/>
        </w:rPr>
        <w:t xml:space="preserve"> </w:t>
      </w:r>
      <w:r w:rsidR="002C4934">
        <w:rPr>
          <w:rFonts w:ascii="Times New Roman" w:eastAsia="Times New Roman" w:hAnsi="Times New Roman" w:cs="Times New Roman"/>
          <w:b/>
          <w:iCs/>
          <w:sz w:val="26"/>
          <w:szCs w:val="26"/>
          <w:lang w:eastAsia="ru-RU"/>
        </w:rPr>
        <w:t>13.02.2017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w:t>
      </w:r>
      <w:r w:rsidR="00D67AE9">
        <w:rPr>
          <w:rFonts w:ascii="Times New Roman" w:eastAsia="Times New Roman" w:hAnsi="Times New Roman" w:cs="Times New Roman"/>
          <w:iCs/>
          <w:sz w:val="26"/>
          <w:szCs w:val="26"/>
          <w:lang w:eastAsia="ru-RU"/>
        </w:rPr>
        <w:t>здания «Аптека № 5»</w:t>
      </w:r>
      <w:r w:rsidRPr="004C1D6B">
        <w:rPr>
          <w:rFonts w:ascii="Times New Roman" w:eastAsia="Times New Roman" w:hAnsi="Times New Roman" w:cs="Times New Roman"/>
          <w:iCs/>
          <w:sz w:val="26"/>
          <w:szCs w:val="26"/>
          <w:lang w:eastAsia="ru-RU"/>
        </w:rPr>
        <w:t xml:space="preserve">, общей площадью </w:t>
      </w:r>
      <w:r w:rsidR="00D67AE9">
        <w:rPr>
          <w:rFonts w:ascii="Times New Roman" w:eastAsia="Times New Roman" w:hAnsi="Times New Roman" w:cs="Times New Roman"/>
          <w:iCs/>
          <w:sz w:val="26"/>
          <w:szCs w:val="26"/>
          <w:lang w:eastAsia="ru-RU"/>
        </w:rPr>
        <w:t>1430,8</w:t>
      </w:r>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расположенного в здании по адресу: Пензенская область, г.</w:t>
      </w:r>
      <w:r w:rsidR="00AF0B10">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ул.</w:t>
      </w:r>
      <w:r w:rsidR="00D67AE9">
        <w:rPr>
          <w:rFonts w:ascii="Times New Roman" w:eastAsia="Times New Roman" w:hAnsi="Times New Roman" w:cs="Times New Roman"/>
          <w:iCs/>
          <w:sz w:val="26"/>
          <w:szCs w:val="26"/>
          <w:lang w:eastAsia="ru-RU"/>
        </w:rPr>
        <w:t xml:space="preserve"> Строителей</w:t>
      </w:r>
      <w:r w:rsidRPr="004C1D6B">
        <w:rPr>
          <w:rFonts w:ascii="Times New Roman" w:eastAsia="Times New Roman" w:hAnsi="Times New Roman" w:cs="Times New Roman"/>
          <w:iCs/>
          <w:sz w:val="26"/>
          <w:szCs w:val="26"/>
          <w:lang w:eastAsia="ru-RU"/>
        </w:rPr>
        <w:t>, д.</w:t>
      </w:r>
      <w:r w:rsidR="00D67AE9">
        <w:rPr>
          <w:rFonts w:ascii="Times New Roman" w:eastAsia="Times New Roman" w:hAnsi="Times New Roman" w:cs="Times New Roman"/>
          <w:iCs/>
          <w:sz w:val="26"/>
          <w:szCs w:val="26"/>
          <w:lang w:eastAsia="ru-RU"/>
        </w:rPr>
        <w:t>9</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г.</w:t>
      </w:r>
      <w:r w:rsidR="00AF0B10">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 (обязательно указывать в платежном поручении лицевой счет Комитета по управлению имуществом г.</w:t>
      </w:r>
      <w:r w:rsidR="00D67AE9">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4C1D6B">
        <w:rPr>
          <w:rFonts w:eastAsia="Times New Roman"/>
          <w:b/>
          <w:iCs/>
          <w:lang w:eastAsia="ru-RU"/>
        </w:rPr>
        <w:t> </w:t>
      </w:r>
      <w:r w:rsidR="002C4934">
        <w:rPr>
          <w:rFonts w:ascii="Times New Roman" w:eastAsia="Times New Roman" w:hAnsi="Times New Roman" w:cs="Times New Roman"/>
          <w:b/>
          <w:iCs/>
          <w:sz w:val="26"/>
          <w:szCs w:val="26"/>
          <w:lang w:eastAsia="ru-RU"/>
        </w:rPr>
        <w:t>13.01.2017 по 13.02.2017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2C4934">
        <w:rPr>
          <w:rFonts w:ascii="Times New Roman" w:eastAsia="Times New Roman" w:hAnsi="Times New Roman" w:cs="Times New Roman"/>
          <w:b/>
          <w:iCs/>
          <w:sz w:val="26"/>
          <w:szCs w:val="26"/>
          <w:lang w:eastAsia="ru-RU"/>
        </w:rPr>
        <w:t>16.02.2017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Порядок ознакомления покупателей с иной информацией, условиями договора купли-продажи муниципального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D67AE9">
        <w:rPr>
          <w:rFonts w:ascii="Times New Roman" w:eastAsia="Times New Roman" w:hAnsi="Times New Roman" w:cs="Times New Roman"/>
          <w:b/>
          <w:iCs/>
          <w:sz w:val="26"/>
          <w:szCs w:val="26"/>
          <w:lang w:eastAsia="ru-RU"/>
        </w:rPr>
        <w:t>с </w:t>
      </w:r>
      <w:r w:rsidR="002C4934">
        <w:rPr>
          <w:rFonts w:ascii="Times New Roman" w:eastAsia="Times New Roman" w:hAnsi="Times New Roman" w:cs="Times New Roman"/>
          <w:b/>
          <w:iCs/>
          <w:sz w:val="26"/>
          <w:szCs w:val="26"/>
          <w:lang w:eastAsia="ru-RU"/>
        </w:rPr>
        <w:t>13.01.2017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2C4934">
        <w:rPr>
          <w:rFonts w:ascii="Times New Roman" w:eastAsia="Times New Roman" w:hAnsi="Times New Roman" w:cs="Times New Roman"/>
          <w:b/>
          <w:iCs/>
          <w:sz w:val="26"/>
          <w:szCs w:val="26"/>
          <w:lang w:eastAsia="ru-RU"/>
        </w:rPr>
        <w:t>20.02.2017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sidR="002C4934">
        <w:rPr>
          <w:rFonts w:ascii="Times New Roman" w:eastAsia="Times New Roman" w:hAnsi="Times New Roman" w:cs="Times New Roman"/>
          <w:b/>
          <w:iCs/>
          <w:sz w:val="26"/>
          <w:szCs w:val="26"/>
          <w:lang w:eastAsia="ru-RU"/>
        </w:rPr>
        <w:t>17.00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sidR="002C493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Pr="00E945A4">
        <w:rPr>
          <w:rFonts w:ascii="Times New Roman" w:eastAsia="Times New Roman" w:hAnsi="Times New Roman" w:cs="Times New Roman"/>
          <w:iCs/>
          <w:sz w:val="26"/>
          <w:szCs w:val="26"/>
          <w:lang w:eastAsia="ru-RU"/>
        </w:rPr>
        <w:t> </w:t>
      </w:r>
      <w:r w:rsidR="0045350E">
        <w:rPr>
          <w:rFonts w:ascii="Times New Roman" w:eastAsia="Times New Roman" w:hAnsi="Times New Roman" w:cs="Times New Roman"/>
          <w:iCs/>
          <w:sz w:val="26"/>
          <w:szCs w:val="26"/>
          <w:lang w:eastAsia="ru-RU"/>
        </w:rPr>
        <w:t>аукцион назначенный на 09.11.2016 признан несостоявшимся, в связи с отсутствием претендентов на участие в аукционе</w:t>
      </w:r>
      <w:r w:rsidR="00E945A4" w:rsidRPr="00E945A4">
        <w:rPr>
          <w:rFonts w:ascii="Times New Roman" w:eastAsia="Times New Roman" w:hAnsi="Times New Roman" w:cs="Times New Roman"/>
          <w:iCs/>
          <w:sz w:val="26"/>
          <w:szCs w:val="26"/>
          <w:lang w:eastAsia="ru-RU"/>
        </w:rPr>
        <w:t>.</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E945A4" w:rsidRDefault="00E945A4" w:rsidP="00F319A2">
      <w:pPr>
        <w:pStyle w:val="western"/>
        <w:spacing w:after="0" w:afterAutospacing="0"/>
        <w:ind w:firstLine="850"/>
        <w:jc w:val="right"/>
        <w:rPr>
          <w:color w:val="000000"/>
          <w:sz w:val="26"/>
          <w:szCs w:val="26"/>
        </w:rPr>
      </w:pPr>
    </w:p>
    <w:p w:rsidR="00E945A4" w:rsidRDefault="00E945A4" w:rsidP="00F319A2">
      <w:pPr>
        <w:pStyle w:val="western"/>
        <w:spacing w:after="0" w:afterAutospacing="0"/>
        <w:ind w:firstLine="850"/>
        <w:jc w:val="right"/>
        <w:rPr>
          <w:color w:val="000000"/>
          <w:sz w:val="26"/>
          <w:szCs w:val="26"/>
        </w:rPr>
      </w:pP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t>Приложение №1</w:t>
      </w: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2C4934">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рамках осуществления приватизации муниципального имущества «Продавец» продает, а «Покупатель», являясь победителем аукциона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xml:space="preserve">, расположенное по адресу: Пензенская область,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00300A34">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F319A2" w:rsidRPr="0033104B">
        <w:rPr>
          <w:rFonts w:ascii="Times New Roman" w:eastAsia="Times New Roman" w:hAnsi="Times New Roman" w:cs="Times New Roman"/>
          <w:iCs/>
          <w:sz w:val="26"/>
          <w:szCs w:val="26"/>
          <w:lang w:eastAsia="ru-RU"/>
        </w:rPr>
        <w:t>ах проведения аукциона от _____</w:t>
      </w:r>
      <w:r w:rsidRPr="0033104B">
        <w:rPr>
          <w:rFonts w:ascii="Times New Roman" w:eastAsia="Times New Roman" w:hAnsi="Times New Roman" w:cs="Times New Roman"/>
          <w:iCs/>
          <w:sz w:val="26"/>
          <w:szCs w:val="26"/>
          <w:lang w:eastAsia="ru-RU"/>
        </w:rPr>
        <w:t>__).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lastRenderedPageBreak/>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Риск случайной гибели, повреждения или ухудшения качества «Имущества» переходит на «Покупателя» с момента подписания сторонами акта приема-передачи.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6718B7" w:rsidRPr="0033104B" w:rsidRDefault="00AF0B10" w:rsidP="0033104B">
      <w:pPr>
        <w:spacing w:after="0" w:line="240" w:lineRule="auto"/>
        <w:ind w:firstLine="567"/>
        <w:jc w:val="right"/>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Пр</w:t>
      </w:r>
      <w:r w:rsidR="006718B7" w:rsidRPr="0033104B">
        <w:rPr>
          <w:rFonts w:ascii="Times New Roman" w:eastAsia="Times New Roman" w:hAnsi="Times New Roman" w:cs="Times New Roman"/>
          <w:iCs/>
          <w:sz w:val="26"/>
          <w:szCs w:val="26"/>
          <w:lang w:eastAsia="ru-RU"/>
        </w:rPr>
        <w:t>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2016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AF0B10">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sidR="008B4A20">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AF0B10">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6718B7" w:rsidRDefault="006718B7" w:rsidP="004C1D6B">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33104B" w:rsidRDefault="006718B7" w:rsidP="0033104B">
      <w:pPr>
        <w:pStyle w:val="western"/>
        <w:spacing w:after="0" w:afterAutospacing="0"/>
        <w:ind w:firstLine="850"/>
        <w:jc w:val="center"/>
        <w:rPr>
          <w:b/>
          <w:bCs/>
          <w:color w:val="000000"/>
          <w:sz w:val="26"/>
          <w:szCs w:val="26"/>
        </w:rPr>
      </w:pPr>
      <w:r w:rsidRPr="006718B7">
        <w:rPr>
          <w:b/>
          <w:bCs/>
          <w:color w:val="000000"/>
          <w:sz w:val="26"/>
          <w:szCs w:val="26"/>
        </w:rPr>
        <w:t>5. Место нахождения и банковские реквизиты Сторон</w:t>
      </w:r>
    </w:p>
    <w:p w:rsidR="006718B7" w:rsidRPr="006718B7" w:rsidRDefault="006718B7" w:rsidP="0033104B">
      <w:pPr>
        <w:pStyle w:val="western"/>
        <w:spacing w:after="0" w:afterAutospacing="0"/>
        <w:ind w:firstLine="850"/>
        <w:rPr>
          <w:color w:val="000000"/>
          <w:sz w:val="26"/>
          <w:szCs w:val="26"/>
        </w:rPr>
      </w:pPr>
      <w:r w:rsidRPr="006718B7">
        <w:rPr>
          <w:b/>
          <w:bCs/>
          <w:color w:val="000000"/>
          <w:sz w:val="26"/>
          <w:szCs w:val="26"/>
        </w:rPr>
        <w:t>«Организатор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w:t>
      </w:r>
      <w:r w:rsidRPr="0033104B">
        <w:rPr>
          <w:rFonts w:ascii="Times New Roman" w:eastAsia="Times New Roman" w:hAnsi="Times New Roman" w:cs="Times New Roman"/>
          <w:iCs/>
          <w:sz w:val="26"/>
          <w:szCs w:val="26"/>
          <w:lang w:eastAsia="ru-RU"/>
        </w:rPr>
        <w:lastRenderedPageBreak/>
        <w:t xml:space="preserve">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6718B7" w:rsidRDefault="006718B7" w:rsidP="0033104B">
      <w:pPr>
        <w:spacing w:after="0" w:line="240" w:lineRule="auto"/>
        <w:jc w:val="both"/>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Default="006718B7" w:rsidP="0033104B">
      <w:pPr>
        <w:pStyle w:val="western"/>
        <w:spacing w:after="0" w:afterAutospacing="0"/>
        <w:jc w:val="both"/>
        <w:rPr>
          <w:b/>
          <w:bCs/>
          <w:color w:val="000000"/>
          <w:sz w:val="26"/>
          <w:szCs w:val="26"/>
        </w:rPr>
      </w:pPr>
      <w:r w:rsidRPr="006718B7">
        <w:rPr>
          <w:b/>
          <w:bCs/>
          <w:color w:val="000000"/>
          <w:sz w:val="26"/>
          <w:szCs w:val="26"/>
        </w:rPr>
        <w:t>«Претендент»________________________________________________________________</w:t>
      </w: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4C1D6B" w:rsidRDefault="004C1D6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Приложение № 4</w:t>
      </w:r>
    </w:p>
    <w:p w:rsidR="006718B7" w:rsidRPr="006718B7" w:rsidRDefault="006718B7" w:rsidP="004C1D6B">
      <w:pPr>
        <w:pStyle w:val="western"/>
        <w:spacing w:after="0" w:afterAutospacing="0"/>
        <w:ind w:firstLine="850"/>
        <w:jc w:val="center"/>
        <w:rPr>
          <w:color w:val="000000"/>
          <w:sz w:val="26"/>
          <w:szCs w:val="26"/>
        </w:rPr>
      </w:pPr>
      <w:r w:rsidRPr="006718B7">
        <w:rPr>
          <w:color w:val="000000"/>
          <w:sz w:val="26"/>
          <w:szCs w:val="26"/>
        </w:rPr>
        <w:t>ПРАВИЛА ПРОВЕДЕНИЯ АУКЦИОНА</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2. Аукцион с подачей предложений о цене имущества в открытой форме проводит аукционист в присутствии аукционной комиссии.</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3. В торгах по продаже конкретного лота принимают участие только те участники, которые подали заявку на этот конкретный лот.</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4. Аукцион начинается с объявления председателя аукционной комиссии об открытии аукциона.</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6. После оглашения аукционистом начальной цены продажи участникам аукциона предлагается заявить эту цену путем поднятия карточек.</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10. Цена имущества, предложенная победителем аукциона, заносится в протокол об итогах аукциона, составляемый в 2 экземплярах.</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6718B7"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13. Все споры и разногласия разрешаются аукционистом и аукционной комиссией в ходе аукциона.</w:t>
      </w:r>
    </w:p>
    <w:p w:rsidR="00147FF1" w:rsidRPr="00AF0B10" w:rsidRDefault="006718B7" w:rsidP="00AF0B10">
      <w:pPr>
        <w:spacing w:after="0" w:line="240" w:lineRule="auto"/>
        <w:ind w:firstLine="567"/>
        <w:jc w:val="both"/>
        <w:rPr>
          <w:rFonts w:ascii="Times New Roman" w:eastAsia="Times New Roman" w:hAnsi="Times New Roman" w:cs="Times New Roman"/>
          <w:iCs/>
          <w:sz w:val="26"/>
          <w:szCs w:val="26"/>
          <w:lang w:eastAsia="ru-RU"/>
        </w:rPr>
      </w:pPr>
      <w:r w:rsidRPr="00AF0B10">
        <w:rPr>
          <w:rFonts w:ascii="Times New Roman" w:eastAsia="Times New Roman" w:hAnsi="Times New Roman" w:cs="Times New Roman"/>
          <w:iCs/>
          <w:sz w:val="26"/>
          <w:szCs w:val="26"/>
          <w:lang w:eastAsia="ru-RU"/>
        </w:rPr>
        <w:t>После окончания аукциона никакие претензии не принимаются.</w:t>
      </w:r>
    </w:p>
    <w:sectPr w:rsidR="00147FF1" w:rsidRPr="00AF0B10" w:rsidSect="00AF0B10">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4004"/>
    <w:rsid w:val="00147FF1"/>
    <w:rsid w:val="001846FB"/>
    <w:rsid w:val="002303AF"/>
    <w:rsid w:val="002C4934"/>
    <w:rsid w:val="00300A34"/>
    <w:rsid w:val="00326D42"/>
    <w:rsid w:val="0033104B"/>
    <w:rsid w:val="003E5216"/>
    <w:rsid w:val="0045350E"/>
    <w:rsid w:val="004C1D6B"/>
    <w:rsid w:val="005E34D6"/>
    <w:rsid w:val="006718B7"/>
    <w:rsid w:val="00685419"/>
    <w:rsid w:val="008B4A20"/>
    <w:rsid w:val="008F76F1"/>
    <w:rsid w:val="009E4743"/>
    <w:rsid w:val="00AF0B10"/>
    <w:rsid w:val="00CE3252"/>
    <w:rsid w:val="00D32F37"/>
    <w:rsid w:val="00D67AE9"/>
    <w:rsid w:val="00E945A4"/>
    <w:rsid w:val="00F3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4055</Words>
  <Characters>23119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2017-01-09T11:26:00Z</cp:lastPrinted>
  <dcterms:created xsi:type="dcterms:W3CDTF">2017-01-12T05:57:00Z</dcterms:created>
  <dcterms:modified xsi:type="dcterms:W3CDTF">2017-01-12T05:57:00Z</dcterms:modified>
</cp:coreProperties>
</file>